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366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Постовалова Т.П.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-н, дом 30),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OrganizationNamegrp-28rplc-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Раджаб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кызы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8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41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7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9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40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 час.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Ахмедова Ш.Р.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42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OrganizationNamegrp-29rplc-2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магазин «продуктов»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</w:t>
      </w:r>
      <w:r>
        <w:rPr>
          <w:rFonts w:ascii="Times New Roman" w:eastAsia="Times New Roman" w:hAnsi="Times New Roman" w:cs="Times New Roman"/>
          <w:sz w:val="27"/>
          <w:szCs w:val="27"/>
        </w:rPr>
        <w:t>индивидуальным предпринимателем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UserDefinedgrp-43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06.11.2025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02.12.2025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направленного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почте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Ахмедова Ш.Р.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</w:t>
      </w:r>
      <w:r>
        <w:rPr>
          <w:rFonts w:ascii="Times New Roman" w:eastAsia="Times New Roman" w:hAnsi="Times New Roman" w:cs="Times New Roman"/>
          <w:sz w:val="27"/>
          <w:szCs w:val="27"/>
        </w:rPr>
        <w:t>дат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айств об отложении дела от </w:t>
      </w:r>
      <w:r>
        <w:rPr>
          <w:rFonts w:ascii="Times New Roman" w:eastAsia="Times New Roman" w:hAnsi="Times New Roman" w:cs="Times New Roman"/>
          <w:sz w:val="27"/>
          <w:szCs w:val="27"/>
        </w:rPr>
        <w:t>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поступало.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Ахмедовой Ш.Р.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Ахмедовой Ш.Р.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UserDefinedgrp-44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Ахмедова Ш.Р.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3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06.11.2025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Ахмедова Ш.Р.</w:t>
      </w:r>
      <w:r>
        <w:rPr>
          <w:rFonts w:ascii="Times New Roman" w:eastAsia="Times New Roman" w:hAnsi="Times New Roman" w:cs="Times New Roman"/>
          <w:sz w:val="27"/>
          <w:szCs w:val="27"/>
        </w:rPr>
        <w:t>, был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подвергнут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14.5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10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02.12.2025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ЕГР</w:t>
      </w:r>
      <w:r>
        <w:rPr>
          <w:rFonts w:ascii="Times New Roman" w:eastAsia="Times New Roman" w:hAnsi="Times New Roman" w:cs="Times New Roman"/>
          <w:sz w:val="27"/>
          <w:szCs w:val="27"/>
        </w:rPr>
        <w:t>ИП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Ахмедовой Ш.Р.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являлось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Из протокола об административном правонарушении следует,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дату составления протокола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оплачен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Ахмедовой Ш.Р.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Ахмедовой Ш.Р.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Ахмедов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Шарги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Раджаб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кызы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 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двадцать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</w:t>
      </w:r>
      <w:r>
        <w:rPr>
          <w:rFonts w:ascii="Times New Roman" w:eastAsia="Times New Roman" w:hAnsi="Times New Roman" w:cs="Times New Roman"/>
          <w:sz w:val="27"/>
          <w:szCs w:val="27"/>
        </w:rPr>
        <w:t>сп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ечения Ханты-Мансийского автономного округа - Югры, л/с </w:t>
      </w:r>
      <w:r>
        <w:rPr>
          <w:rFonts w:ascii="Times New Roman" w:eastAsia="Times New Roman" w:hAnsi="Times New Roman" w:cs="Times New Roman"/>
          <w:sz w:val="27"/>
          <w:szCs w:val="27"/>
        </w:rPr>
        <w:t>04872D08080)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</w:t>
      </w:r>
      <w:r>
        <w:rPr>
          <w:rStyle w:val="cat-OrganizationNamegrp-30rplc-4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8 </w:t>
      </w:r>
      <w:r>
        <w:rPr>
          <w:rStyle w:val="cat-OrganizationNamegrp-31rplc-5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Ханты-Мансийскому автономному округу – Югре г. </w:t>
      </w:r>
      <w:r>
        <w:rPr>
          <w:rFonts w:ascii="Times New Roman" w:eastAsia="Times New Roman" w:hAnsi="Times New Roman" w:cs="Times New Roman"/>
          <w:sz w:val="27"/>
          <w:szCs w:val="27"/>
        </w:rPr>
        <w:t>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номер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>./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банка </w:t>
      </w:r>
      <w:r>
        <w:rPr>
          <w:rFonts w:ascii="Times New Roman" w:eastAsia="Times New Roman" w:hAnsi="Times New Roman" w:cs="Times New Roman"/>
          <w:sz w:val="27"/>
          <w:szCs w:val="27"/>
        </w:rPr>
        <w:t>получателя платежа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7"/>
          <w:szCs w:val="27"/>
        </w:rPr>
        <w:t>8601073664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7"/>
          <w:szCs w:val="27"/>
        </w:rPr>
        <w:t>72011601203019000140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0412365400395003662620132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>
        <w:rPr>
          <w:rFonts w:ascii="Times New Roman" w:eastAsia="Times New Roman" w:hAnsi="Times New Roman" w:cs="Times New Roman"/>
          <w:sz w:val="27"/>
          <w:szCs w:val="27"/>
        </w:rPr>
        <w:t>сп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РФ 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АП.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4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8rplc-6">
    <w:name w:val="cat-OrganizationName grp-28 rplc-6"/>
    <w:basedOn w:val="DefaultParagraphFont"/>
  </w:style>
  <w:style w:type="character" w:customStyle="1" w:styleId="cat-ExternalSystemDefinedgrp-38rplc-7">
    <w:name w:val="cat-ExternalSystemDefined grp-38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PassportDatagrp-27rplc-13">
    <w:name w:val="cat-PassportData grp-27 rplc-13"/>
    <w:basedOn w:val="DefaultParagraphFont"/>
  </w:style>
  <w:style w:type="character" w:customStyle="1" w:styleId="cat-ExternalSystemDefinedgrp-39rplc-14">
    <w:name w:val="cat-ExternalSystemDefined grp-39 rplc-14"/>
    <w:basedOn w:val="DefaultParagraphFont"/>
  </w:style>
  <w:style w:type="character" w:customStyle="1" w:styleId="cat-ExternalSystemDefinedgrp-40rplc-15">
    <w:name w:val="cat-ExternalSystemDefined grp-40 rplc-15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OrganizationNamegrp-29rplc-21">
    <w:name w:val="cat-OrganizationName grp-29 rplc-21"/>
    <w:basedOn w:val="DefaultParagraphFont"/>
  </w:style>
  <w:style w:type="character" w:customStyle="1" w:styleId="cat-UserDefinedgrp-43rplc-23">
    <w:name w:val="cat-UserDefined grp-43 rplc-23"/>
    <w:basedOn w:val="DefaultParagraphFont"/>
  </w:style>
  <w:style w:type="character" w:customStyle="1" w:styleId="cat-UserDefinedgrp-44rplc-31">
    <w:name w:val="cat-UserDefined grp-44 rplc-31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OrganizationNamegrp-30rplc-49">
    <w:name w:val="cat-OrganizationName grp-30 rplc-49"/>
    <w:basedOn w:val="DefaultParagraphFont"/>
  </w:style>
  <w:style w:type="character" w:customStyle="1" w:styleId="cat-OrganizationNamegrp-31rplc-50">
    <w:name w:val="cat-OrganizationName grp-31 rplc-50"/>
    <w:basedOn w:val="DefaultParagraphFont"/>
  </w:style>
  <w:style w:type="character" w:customStyle="1" w:styleId="cat-UserDefinedgrp-45rplc-56">
    <w:name w:val="cat-UserDefined grp-45 rplc-56"/>
    <w:basedOn w:val="DefaultParagraphFont"/>
  </w:style>
  <w:style w:type="character" w:customStyle="1" w:styleId="cat-UserDefinedgrp-46rplc-59">
    <w:name w:val="cat-UserDefined grp-46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